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3485" w14:textId="0D8C204C" w:rsidR="001C43EA" w:rsidRDefault="001C43EA" w:rsidP="001C43EA">
      <w:pPr>
        <w:jc w:val="center"/>
      </w:pPr>
      <w:r>
        <w:rPr>
          <w:noProof/>
        </w:rPr>
        <w:drawing>
          <wp:inline distT="0" distB="0" distL="0" distR="0" wp14:anchorId="29F2A676" wp14:editId="7C28CF3C">
            <wp:extent cx="1940560" cy="851911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es-horizontal-pant-fl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88" cy="8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1F15AD">
        <w:rPr>
          <w:noProof/>
        </w:rPr>
        <w:drawing>
          <wp:inline distT="0" distB="0" distL="0" distR="0" wp14:anchorId="53BFC89E" wp14:editId="018ABABA">
            <wp:extent cx="1056640" cy="10566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10-ANS_gris-roug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4AD113" w14:textId="77777777" w:rsidR="001C43EA" w:rsidRDefault="001C43EA" w:rsidP="001C43EA">
      <w:pPr>
        <w:jc w:val="center"/>
      </w:pPr>
    </w:p>
    <w:p w14:paraId="7CD6C3F0" w14:textId="4422B8BE" w:rsidR="00026141" w:rsidRDefault="00B055EF" w:rsidP="00B055EF">
      <w:pPr>
        <w:jc w:val="center"/>
      </w:pPr>
      <w:r>
        <w:t>Conférence AFRAVIH 2018 – Bordeaux</w:t>
      </w:r>
    </w:p>
    <w:p w14:paraId="5627BE6E" w14:textId="77777777" w:rsidR="00B055EF" w:rsidRDefault="00B055EF" w:rsidP="00B055EF">
      <w:pPr>
        <w:jc w:val="center"/>
      </w:pPr>
    </w:p>
    <w:p w14:paraId="4DC15FB2" w14:textId="1E7E45DC" w:rsidR="00B055EF" w:rsidRDefault="00B055EF" w:rsidP="00B055EF">
      <w:pPr>
        <w:jc w:val="center"/>
      </w:pPr>
      <w:r>
        <w:t xml:space="preserve">Communiqué </w:t>
      </w:r>
      <w:r w:rsidR="001C43EA">
        <w:t xml:space="preserve">AIDES / Coalition PLUS </w:t>
      </w:r>
      <w:r>
        <w:t>– 5 avril 2018</w:t>
      </w:r>
    </w:p>
    <w:p w14:paraId="0E81126C" w14:textId="77777777" w:rsidR="00B055EF" w:rsidRDefault="00B055EF" w:rsidP="00B055EF">
      <w:pPr>
        <w:jc w:val="center"/>
      </w:pPr>
    </w:p>
    <w:p w14:paraId="08AC7C26" w14:textId="27DAC675" w:rsidR="00B055EF" w:rsidRPr="001C43EA" w:rsidRDefault="00B055EF" w:rsidP="00B055EF">
      <w:pPr>
        <w:jc w:val="center"/>
        <w:rPr>
          <w:b/>
          <w:color w:val="C00000"/>
          <w:sz w:val="29"/>
          <w:szCs w:val="29"/>
        </w:rPr>
      </w:pPr>
      <w:r w:rsidRPr="001C43EA">
        <w:rPr>
          <w:b/>
          <w:color w:val="C00000"/>
          <w:sz w:val="29"/>
          <w:szCs w:val="29"/>
        </w:rPr>
        <w:t>S</w:t>
      </w:r>
      <w:r w:rsidR="000E7388" w:rsidRPr="001C43EA">
        <w:rPr>
          <w:b/>
          <w:color w:val="C00000"/>
          <w:sz w:val="29"/>
          <w:szCs w:val="29"/>
        </w:rPr>
        <w:t>ida</w:t>
      </w:r>
      <w:r w:rsidRPr="001C43EA">
        <w:rPr>
          <w:b/>
          <w:color w:val="C00000"/>
          <w:sz w:val="29"/>
          <w:szCs w:val="29"/>
        </w:rPr>
        <w:t xml:space="preserve"> : </w:t>
      </w:r>
      <w:r w:rsidR="001C43EA" w:rsidRPr="001C43EA">
        <w:rPr>
          <w:b/>
          <w:color w:val="C00000"/>
          <w:sz w:val="29"/>
          <w:szCs w:val="29"/>
        </w:rPr>
        <w:t>toujours</w:t>
      </w:r>
      <w:r w:rsidR="001C43EA" w:rsidRPr="001C43EA">
        <w:rPr>
          <w:b/>
          <w:color w:val="C00000"/>
          <w:sz w:val="29"/>
          <w:szCs w:val="29"/>
        </w:rPr>
        <w:t xml:space="preserve"> </w:t>
      </w:r>
      <w:r w:rsidRPr="001C43EA">
        <w:rPr>
          <w:b/>
          <w:color w:val="C00000"/>
          <w:sz w:val="29"/>
          <w:szCs w:val="29"/>
        </w:rPr>
        <w:t xml:space="preserve">1 million de morts </w:t>
      </w:r>
      <w:r w:rsidR="001C43EA" w:rsidRPr="001C43EA">
        <w:rPr>
          <w:b/>
          <w:color w:val="C00000"/>
          <w:sz w:val="29"/>
          <w:szCs w:val="29"/>
        </w:rPr>
        <w:t>par an</w:t>
      </w:r>
      <w:r w:rsidRPr="001C43EA">
        <w:rPr>
          <w:b/>
          <w:color w:val="C00000"/>
          <w:sz w:val="29"/>
          <w:szCs w:val="29"/>
        </w:rPr>
        <w:t>. On continue de regarder ailleurs ?</w:t>
      </w:r>
    </w:p>
    <w:p w14:paraId="5C237926" w14:textId="77777777" w:rsidR="00B055EF" w:rsidRDefault="00B055EF" w:rsidP="00B055EF">
      <w:pPr>
        <w:jc w:val="center"/>
      </w:pPr>
    </w:p>
    <w:p w14:paraId="57EB7B3F" w14:textId="3E4A41F3" w:rsidR="00A92C97" w:rsidRPr="001C43EA" w:rsidRDefault="00A92C97" w:rsidP="0002611D">
      <w:pPr>
        <w:jc w:val="both"/>
        <w:rPr>
          <w:sz w:val="22"/>
        </w:rPr>
      </w:pPr>
      <w:r w:rsidRPr="001C43EA">
        <w:rPr>
          <w:sz w:val="22"/>
        </w:rPr>
        <w:t xml:space="preserve">Aujourd’hui 5 avril, </w:t>
      </w:r>
      <w:r w:rsidR="00EA1161" w:rsidRPr="001C43EA">
        <w:rPr>
          <w:sz w:val="22"/>
        </w:rPr>
        <w:t xml:space="preserve">nous, </w:t>
      </w:r>
      <w:r w:rsidRPr="001C43EA">
        <w:rPr>
          <w:sz w:val="22"/>
        </w:rPr>
        <w:t xml:space="preserve">associations de lutte contre le sida </w:t>
      </w:r>
      <w:r w:rsidR="008E6858" w:rsidRPr="001C43EA">
        <w:rPr>
          <w:sz w:val="22"/>
        </w:rPr>
        <w:t>issues de 14</w:t>
      </w:r>
      <w:r w:rsidR="00EA1161" w:rsidRPr="001C43EA">
        <w:rPr>
          <w:sz w:val="22"/>
        </w:rPr>
        <w:t xml:space="preserve"> pays </w:t>
      </w:r>
      <w:r w:rsidR="00EE72E5" w:rsidRPr="001C43EA">
        <w:rPr>
          <w:sz w:val="22"/>
        </w:rPr>
        <w:t>manifestons</w:t>
      </w:r>
      <w:r w:rsidR="00EA1161" w:rsidRPr="001C43EA">
        <w:rPr>
          <w:sz w:val="22"/>
        </w:rPr>
        <w:t xml:space="preserve"> </w:t>
      </w:r>
      <w:r w:rsidR="00EE72E5" w:rsidRPr="001C43EA">
        <w:rPr>
          <w:sz w:val="22"/>
        </w:rPr>
        <w:t>notre</w:t>
      </w:r>
      <w:r w:rsidR="00EA1161" w:rsidRPr="001C43EA">
        <w:rPr>
          <w:sz w:val="22"/>
        </w:rPr>
        <w:t xml:space="preserve"> colère devant le palais des Congrès de Bordeaux, </w:t>
      </w:r>
      <w:r w:rsidR="000C6075" w:rsidRPr="001C43EA">
        <w:rPr>
          <w:sz w:val="22"/>
        </w:rPr>
        <w:t>où se tient</w:t>
      </w:r>
      <w:r w:rsidR="00EA1161" w:rsidRPr="001C43EA">
        <w:rPr>
          <w:sz w:val="22"/>
        </w:rPr>
        <w:t xml:space="preserve"> la 9e conférence internationale francophone sur le VIH et les hépatites. Alors que nous disposons désormais de traitements et d’outils de prévention</w:t>
      </w:r>
      <w:r w:rsidR="00A64B25" w:rsidRPr="001C43EA">
        <w:rPr>
          <w:sz w:val="22"/>
        </w:rPr>
        <w:t xml:space="preserve"> et de réduction des risques</w:t>
      </w:r>
      <w:r w:rsidR="00EE72E5" w:rsidRPr="001C43EA">
        <w:rPr>
          <w:sz w:val="22"/>
        </w:rPr>
        <w:t xml:space="preserve"> efficaces et peu coûteux, </w:t>
      </w:r>
      <w:r w:rsidR="007E1897" w:rsidRPr="001C43EA">
        <w:rPr>
          <w:sz w:val="22"/>
        </w:rPr>
        <w:t xml:space="preserve">l’épidémie de sida tue encore </w:t>
      </w:r>
      <w:r w:rsidR="00A64B25" w:rsidRPr="001C43EA">
        <w:rPr>
          <w:sz w:val="22"/>
        </w:rPr>
        <w:t>deux personnes chaque minute</w:t>
      </w:r>
      <w:r w:rsidR="007E1897" w:rsidRPr="001C43EA">
        <w:rPr>
          <w:sz w:val="22"/>
        </w:rPr>
        <w:t xml:space="preserve">. Nous appelons à un sursaut de la communauté internationale pour </w:t>
      </w:r>
      <w:r w:rsidR="00ED2446" w:rsidRPr="001C43EA">
        <w:rPr>
          <w:sz w:val="22"/>
        </w:rPr>
        <w:t>qu’enfin tous-tes les malades aient accès au traitement qui sauvera leur vie.</w:t>
      </w:r>
    </w:p>
    <w:p w14:paraId="7FE414EC" w14:textId="77777777" w:rsidR="00A92C97" w:rsidRPr="001C43EA" w:rsidRDefault="00A92C97" w:rsidP="00A52A16">
      <w:pPr>
        <w:jc w:val="both"/>
        <w:rPr>
          <w:sz w:val="22"/>
        </w:rPr>
      </w:pPr>
    </w:p>
    <w:p w14:paraId="6C03974B" w14:textId="4A80CC99" w:rsidR="0038046B" w:rsidRPr="001C43EA" w:rsidRDefault="0055675E" w:rsidP="00A52A16">
      <w:pPr>
        <w:jc w:val="both"/>
        <w:rPr>
          <w:sz w:val="22"/>
        </w:rPr>
      </w:pPr>
      <w:r w:rsidRPr="001C43EA">
        <w:rPr>
          <w:b/>
          <w:sz w:val="22"/>
        </w:rPr>
        <w:t>Imaginez</w:t>
      </w:r>
      <w:r w:rsidRPr="001C43EA">
        <w:rPr>
          <w:sz w:val="22"/>
        </w:rPr>
        <w:t xml:space="preserve">. Imaginez </w:t>
      </w:r>
      <w:r w:rsidR="007E0EC7" w:rsidRPr="001C43EA">
        <w:rPr>
          <w:sz w:val="22"/>
        </w:rPr>
        <w:t>qu’en</w:t>
      </w:r>
      <w:r w:rsidRPr="001C43EA">
        <w:rPr>
          <w:sz w:val="22"/>
        </w:rPr>
        <w:t xml:space="preserve"> France, des dizaines de milliers de personnes meurent </w:t>
      </w:r>
      <w:r w:rsidR="007E0EC7" w:rsidRPr="001C43EA">
        <w:rPr>
          <w:sz w:val="22"/>
        </w:rPr>
        <w:t xml:space="preserve">chaque année </w:t>
      </w:r>
      <w:r w:rsidRPr="001C43EA">
        <w:rPr>
          <w:sz w:val="22"/>
        </w:rPr>
        <w:t xml:space="preserve">de maladies </w:t>
      </w:r>
      <w:r w:rsidR="00150376" w:rsidRPr="001C43EA">
        <w:rPr>
          <w:sz w:val="22"/>
        </w:rPr>
        <w:t>dont les traitements ne coûtent</w:t>
      </w:r>
      <w:r w:rsidR="007E0EC7" w:rsidRPr="001C43EA">
        <w:rPr>
          <w:sz w:val="22"/>
        </w:rPr>
        <w:t xml:space="preserve"> pas plus d’une poignée d’euros. Imaginez qu’une épidémie </w:t>
      </w:r>
      <w:r w:rsidR="00EE5315" w:rsidRPr="001C43EA">
        <w:rPr>
          <w:sz w:val="22"/>
        </w:rPr>
        <w:t>contre laquelle on dispose de traitements efficaces et peu couteux</w:t>
      </w:r>
      <w:r w:rsidR="00526A17" w:rsidRPr="001C43EA">
        <w:rPr>
          <w:sz w:val="22"/>
        </w:rPr>
        <w:t xml:space="preserve"> </w:t>
      </w:r>
      <w:r w:rsidR="007E0EC7" w:rsidRPr="001C43EA">
        <w:rPr>
          <w:sz w:val="22"/>
        </w:rPr>
        <w:t>emporte 8 enfants sur 10. Impensable</w:t>
      </w:r>
      <w:r w:rsidR="003F314A" w:rsidRPr="001C43EA">
        <w:rPr>
          <w:sz w:val="22"/>
        </w:rPr>
        <w:t xml:space="preserve"> ? </w:t>
      </w:r>
      <w:r w:rsidR="007E0EC7" w:rsidRPr="001C43EA">
        <w:rPr>
          <w:sz w:val="22"/>
        </w:rPr>
        <w:t xml:space="preserve">C’est pourtant ce qui se passe en ce moment même </w:t>
      </w:r>
      <w:r w:rsidR="00150376" w:rsidRPr="001C43EA">
        <w:rPr>
          <w:sz w:val="22"/>
        </w:rPr>
        <w:t xml:space="preserve">dans un grand nombre de pays du Sud </w:t>
      </w:r>
      <w:r w:rsidR="007E0EC7" w:rsidRPr="001C43EA">
        <w:rPr>
          <w:sz w:val="22"/>
        </w:rPr>
        <w:t>: alors que des traitements efficaces contre le VIH sont aujourd’hui disponibles pour moins de 10</w:t>
      </w:r>
      <w:r w:rsidR="0038046B" w:rsidRPr="001C43EA">
        <w:rPr>
          <w:sz w:val="22"/>
        </w:rPr>
        <w:t xml:space="preserve"> </w:t>
      </w:r>
      <w:r w:rsidR="00EE5315" w:rsidRPr="001C43EA">
        <w:rPr>
          <w:sz w:val="22"/>
        </w:rPr>
        <w:t>euros</w:t>
      </w:r>
      <w:r w:rsidR="007E0EC7" w:rsidRPr="001C43EA">
        <w:rPr>
          <w:sz w:val="22"/>
        </w:rPr>
        <w:t xml:space="preserve"> par mois</w:t>
      </w:r>
      <w:r w:rsidR="0038046B" w:rsidRPr="001C43EA">
        <w:rPr>
          <w:sz w:val="22"/>
        </w:rPr>
        <w:t xml:space="preserve"> et par personne</w:t>
      </w:r>
      <w:r w:rsidR="007E0EC7" w:rsidRPr="001C43EA">
        <w:rPr>
          <w:sz w:val="22"/>
        </w:rPr>
        <w:t>, près d’</w:t>
      </w:r>
      <w:r w:rsidR="00150376" w:rsidRPr="001C43EA">
        <w:rPr>
          <w:sz w:val="22"/>
        </w:rPr>
        <w:t xml:space="preserve">une personne séropositive </w:t>
      </w:r>
      <w:r w:rsidR="007E0EC7" w:rsidRPr="001C43EA">
        <w:rPr>
          <w:sz w:val="22"/>
        </w:rPr>
        <w:t xml:space="preserve">sur deux </w:t>
      </w:r>
      <w:r w:rsidR="00DE5E10" w:rsidRPr="001C43EA">
        <w:rPr>
          <w:sz w:val="22"/>
        </w:rPr>
        <w:t>n’y a toujours pas accès</w:t>
      </w:r>
      <w:r w:rsidR="007E0EC7" w:rsidRPr="001C43EA">
        <w:rPr>
          <w:sz w:val="22"/>
        </w:rPr>
        <w:t xml:space="preserve">. En Afrique de l’Ouest et du Centre, </w:t>
      </w:r>
      <w:r w:rsidR="00EA4C59" w:rsidRPr="001C43EA">
        <w:rPr>
          <w:sz w:val="22"/>
        </w:rPr>
        <w:t>9</w:t>
      </w:r>
      <w:r w:rsidR="0038046B" w:rsidRPr="001C43EA">
        <w:rPr>
          <w:sz w:val="22"/>
        </w:rPr>
        <w:t xml:space="preserve"> enfants séropositifs sur 10 </w:t>
      </w:r>
      <w:r w:rsidR="00DE5E10" w:rsidRPr="001C43EA">
        <w:rPr>
          <w:sz w:val="22"/>
        </w:rPr>
        <w:t>mourront faute de traitements</w:t>
      </w:r>
      <w:r w:rsidR="00BF2142" w:rsidRPr="001C43EA">
        <w:rPr>
          <w:sz w:val="22"/>
        </w:rPr>
        <w:t xml:space="preserve"> accessibles</w:t>
      </w:r>
      <w:r w:rsidR="0038046B" w:rsidRPr="001C43EA">
        <w:rPr>
          <w:sz w:val="22"/>
        </w:rPr>
        <w:t xml:space="preserve">. </w:t>
      </w:r>
      <w:r w:rsidR="00A64B25" w:rsidRPr="001C43EA">
        <w:rPr>
          <w:sz w:val="22"/>
        </w:rPr>
        <w:t xml:space="preserve">Alors qu’ils ne coûtent que </w:t>
      </w:r>
      <w:r w:rsidR="0038046B" w:rsidRPr="001C43EA">
        <w:rPr>
          <w:sz w:val="22"/>
        </w:rPr>
        <w:t xml:space="preserve">quelques </w:t>
      </w:r>
      <w:r w:rsidR="00EE5315" w:rsidRPr="001C43EA">
        <w:rPr>
          <w:sz w:val="22"/>
        </w:rPr>
        <w:t>euros</w:t>
      </w:r>
      <w:r w:rsidR="0038046B" w:rsidRPr="001C43EA">
        <w:rPr>
          <w:sz w:val="22"/>
        </w:rPr>
        <w:t>. Voilà la réalité de l’épidémie</w:t>
      </w:r>
      <w:r w:rsidR="00ED2446" w:rsidRPr="001C43EA">
        <w:rPr>
          <w:sz w:val="22"/>
        </w:rPr>
        <w:t>,</w:t>
      </w:r>
      <w:r w:rsidR="0038046B" w:rsidRPr="001C43EA">
        <w:rPr>
          <w:sz w:val="22"/>
        </w:rPr>
        <w:t xml:space="preserve"> plus de 20 ans après la découverte des </w:t>
      </w:r>
      <w:r w:rsidR="00150376" w:rsidRPr="001C43EA">
        <w:rPr>
          <w:sz w:val="22"/>
        </w:rPr>
        <w:t xml:space="preserve">premiers </w:t>
      </w:r>
      <w:r w:rsidR="0038046B" w:rsidRPr="001C43EA">
        <w:rPr>
          <w:sz w:val="22"/>
        </w:rPr>
        <w:t xml:space="preserve">antirétroviraux. </w:t>
      </w:r>
    </w:p>
    <w:p w14:paraId="60D0184C" w14:textId="77777777" w:rsidR="0038046B" w:rsidRPr="001C43EA" w:rsidRDefault="0038046B" w:rsidP="00A52A16">
      <w:pPr>
        <w:jc w:val="both"/>
        <w:rPr>
          <w:sz w:val="22"/>
        </w:rPr>
      </w:pPr>
    </w:p>
    <w:p w14:paraId="2A4105C9" w14:textId="619B670F" w:rsidR="0038046B" w:rsidRPr="001C43EA" w:rsidRDefault="0038046B" w:rsidP="00A52A16">
      <w:pPr>
        <w:jc w:val="both"/>
        <w:rPr>
          <w:sz w:val="22"/>
        </w:rPr>
      </w:pPr>
      <w:r w:rsidRPr="001C43EA">
        <w:rPr>
          <w:sz w:val="22"/>
        </w:rPr>
        <w:t xml:space="preserve">Bien sûr, des progrès considérables ont été réalisés. </w:t>
      </w:r>
      <w:r w:rsidR="003F314A" w:rsidRPr="001C43EA">
        <w:rPr>
          <w:sz w:val="22"/>
        </w:rPr>
        <w:t>La mobilisation des personnes touchées, des associations, des organisations internationales</w:t>
      </w:r>
      <w:r w:rsidR="00A64B25" w:rsidRPr="001C43EA">
        <w:rPr>
          <w:sz w:val="22"/>
        </w:rPr>
        <w:t xml:space="preserve"> et des bailleurs</w:t>
      </w:r>
      <w:r w:rsidR="003F314A" w:rsidRPr="001C43EA">
        <w:rPr>
          <w:sz w:val="22"/>
        </w:rPr>
        <w:t xml:space="preserve"> a permis de faire reculer la mortalité et d’élargir l’accès aux traitements. Mais </w:t>
      </w:r>
      <w:r w:rsidR="0032029E" w:rsidRPr="001C43EA">
        <w:rPr>
          <w:sz w:val="22"/>
        </w:rPr>
        <w:t>la riposte</w:t>
      </w:r>
      <w:r w:rsidR="006E4171" w:rsidRPr="001C43EA">
        <w:rPr>
          <w:sz w:val="22"/>
        </w:rPr>
        <w:t xml:space="preserve"> ne va pas assez vite. C</w:t>
      </w:r>
      <w:r w:rsidR="003F314A" w:rsidRPr="001C43EA">
        <w:rPr>
          <w:sz w:val="22"/>
        </w:rPr>
        <w:t>omment se satisfaire de ces progrès quand 1 million de personnes meurent encore chaque année</w:t>
      </w:r>
      <w:r w:rsidR="001D16F6" w:rsidRPr="001C43EA">
        <w:rPr>
          <w:sz w:val="22"/>
        </w:rPr>
        <w:t xml:space="preserve"> </w:t>
      </w:r>
      <w:r w:rsidR="00A64B25" w:rsidRPr="001C43EA">
        <w:rPr>
          <w:sz w:val="22"/>
        </w:rPr>
        <w:t xml:space="preserve">dans le monde, </w:t>
      </w:r>
      <w:r w:rsidR="00526A17" w:rsidRPr="001C43EA">
        <w:rPr>
          <w:sz w:val="22"/>
        </w:rPr>
        <w:t xml:space="preserve">essentiellement </w:t>
      </w:r>
      <w:r w:rsidR="00A64B25" w:rsidRPr="001C43EA">
        <w:rPr>
          <w:sz w:val="22"/>
        </w:rPr>
        <w:t>en Afrique</w:t>
      </w:r>
      <w:r w:rsidR="001A37F4" w:rsidRPr="001C43EA">
        <w:rPr>
          <w:sz w:val="22"/>
        </w:rPr>
        <w:t>,</w:t>
      </w:r>
      <w:r w:rsidR="003F314A" w:rsidRPr="001C43EA">
        <w:rPr>
          <w:sz w:val="22"/>
        </w:rPr>
        <w:t xml:space="preserve"> d’une infection qui est devenue une maladie chronique</w:t>
      </w:r>
      <w:r w:rsidR="0032029E" w:rsidRPr="001C43EA">
        <w:rPr>
          <w:sz w:val="22"/>
        </w:rPr>
        <w:t xml:space="preserve"> </w:t>
      </w:r>
      <w:r w:rsidR="00A64B25" w:rsidRPr="001C43EA">
        <w:rPr>
          <w:sz w:val="22"/>
        </w:rPr>
        <w:t xml:space="preserve">dans la plupart des pays riches </w:t>
      </w:r>
      <w:r w:rsidR="003F314A" w:rsidRPr="001C43EA">
        <w:rPr>
          <w:sz w:val="22"/>
        </w:rPr>
        <w:t xml:space="preserve">? </w:t>
      </w:r>
    </w:p>
    <w:p w14:paraId="1B87B242" w14:textId="77777777" w:rsidR="001D16F6" w:rsidRPr="001C43EA" w:rsidRDefault="001D16F6" w:rsidP="00A52A16">
      <w:pPr>
        <w:jc w:val="both"/>
        <w:rPr>
          <w:sz w:val="22"/>
        </w:rPr>
      </w:pPr>
    </w:p>
    <w:p w14:paraId="1FEE2303" w14:textId="77777777" w:rsidR="00C651F3" w:rsidRDefault="001D16F6" w:rsidP="00015EFE">
      <w:pPr>
        <w:jc w:val="both"/>
        <w:rPr>
          <w:bCs/>
          <w:color w:val="000000" w:themeColor="text1"/>
          <w:sz w:val="22"/>
        </w:rPr>
      </w:pPr>
      <w:r w:rsidRPr="001C43EA">
        <w:rPr>
          <w:b/>
          <w:sz w:val="22"/>
        </w:rPr>
        <w:t xml:space="preserve">L’accès universel aux traitements : un objectif </w:t>
      </w:r>
      <w:r w:rsidR="0036468B" w:rsidRPr="001C43EA">
        <w:rPr>
          <w:b/>
          <w:sz w:val="22"/>
        </w:rPr>
        <w:t>pleinement</w:t>
      </w:r>
      <w:r w:rsidRPr="001C43EA">
        <w:rPr>
          <w:b/>
          <w:sz w:val="22"/>
        </w:rPr>
        <w:t xml:space="preserve"> réalisable. </w:t>
      </w:r>
      <w:r w:rsidR="008F02BD" w:rsidRPr="001C43EA">
        <w:rPr>
          <w:sz w:val="22"/>
        </w:rPr>
        <w:t xml:space="preserve">A l’échelle de la richesse mondiale, l’accès universel aux traitements représente un coût dérisoire. Les sommes </w:t>
      </w:r>
      <w:proofErr w:type="gramStart"/>
      <w:r w:rsidR="008F02BD" w:rsidRPr="001C43EA">
        <w:rPr>
          <w:sz w:val="22"/>
        </w:rPr>
        <w:t>manquantes</w:t>
      </w:r>
      <w:proofErr w:type="gramEnd"/>
      <w:r w:rsidR="008F02BD" w:rsidRPr="001C43EA">
        <w:rPr>
          <w:sz w:val="22"/>
        </w:rPr>
        <w:t xml:space="preserve"> </w:t>
      </w:r>
      <w:r w:rsidR="00150376" w:rsidRPr="001C43EA">
        <w:rPr>
          <w:sz w:val="22"/>
        </w:rPr>
        <w:t>aujourd’hui</w:t>
      </w:r>
      <w:r w:rsidR="008F02BD" w:rsidRPr="001C43EA">
        <w:rPr>
          <w:sz w:val="22"/>
        </w:rPr>
        <w:t xml:space="preserve"> pour atteindre cet objectif sont évaluées </w:t>
      </w:r>
      <w:r w:rsidR="00B96500" w:rsidRPr="001C43EA">
        <w:rPr>
          <w:sz w:val="22"/>
        </w:rPr>
        <w:t>par l</w:t>
      </w:r>
      <w:r w:rsidR="00150376" w:rsidRPr="001C43EA">
        <w:rPr>
          <w:sz w:val="22"/>
        </w:rPr>
        <w:t xml:space="preserve">’ONUSIDA </w:t>
      </w:r>
      <w:r w:rsidR="008F02BD" w:rsidRPr="001C43EA">
        <w:rPr>
          <w:sz w:val="22"/>
        </w:rPr>
        <w:t xml:space="preserve">à </w:t>
      </w:r>
      <w:r w:rsidR="00150376" w:rsidRPr="001C43EA">
        <w:rPr>
          <w:b/>
          <w:color w:val="C00000"/>
          <w:sz w:val="22"/>
        </w:rPr>
        <w:t>7</w:t>
      </w:r>
      <w:r w:rsidR="008F02BD" w:rsidRPr="001C43EA">
        <w:rPr>
          <w:b/>
          <w:color w:val="C00000"/>
          <w:sz w:val="22"/>
        </w:rPr>
        <w:t xml:space="preserve"> milliards de dollars par an.</w:t>
      </w:r>
      <w:r w:rsidR="00150376" w:rsidRPr="001C43EA">
        <w:rPr>
          <w:b/>
          <w:color w:val="C00000"/>
          <w:sz w:val="22"/>
        </w:rPr>
        <w:t xml:space="preserve"> Soit 0,01</w:t>
      </w:r>
      <w:r w:rsidR="002100A9" w:rsidRPr="001C43EA">
        <w:rPr>
          <w:b/>
          <w:color w:val="C00000"/>
          <w:sz w:val="22"/>
        </w:rPr>
        <w:t xml:space="preserve">% du PIB mondial. </w:t>
      </w:r>
      <w:r w:rsidR="0002611D" w:rsidRPr="001C43EA">
        <w:rPr>
          <w:bCs/>
          <w:color w:val="000000" w:themeColor="text1"/>
          <w:sz w:val="22"/>
        </w:rPr>
        <w:t xml:space="preserve">Or, pour la troisième année consécutive, les financements domestiques et internationaux disponibles contre le sida stagnent, à hauteur d’environ 19 milliards de dollars par an. </w:t>
      </w:r>
    </w:p>
    <w:p w14:paraId="65DBA19E" w14:textId="77777777" w:rsidR="00C651F3" w:rsidRDefault="00C651F3" w:rsidP="00015EFE">
      <w:pPr>
        <w:jc w:val="both"/>
        <w:rPr>
          <w:bCs/>
          <w:color w:val="000000" w:themeColor="text1"/>
          <w:sz w:val="22"/>
        </w:rPr>
      </w:pPr>
    </w:p>
    <w:p w14:paraId="2024A1E3" w14:textId="0DC1FB8A" w:rsidR="00BF2142" w:rsidRPr="001C43EA" w:rsidRDefault="0002611D" w:rsidP="00015EFE">
      <w:pPr>
        <w:jc w:val="both"/>
        <w:rPr>
          <w:sz w:val="22"/>
        </w:rPr>
      </w:pPr>
      <w:r w:rsidRPr="001C43EA">
        <w:rPr>
          <w:bCs/>
          <w:color w:val="000000" w:themeColor="text1"/>
          <w:sz w:val="22"/>
        </w:rPr>
        <w:t>C’est pourquoi nous, associations de</w:t>
      </w:r>
      <w:r w:rsidR="0032029E" w:rsidRPr="001C43EA">
        <w:rPr>
          <w:sz w:val="22"/>
        </w:rPr>
        <w:t xml:space="preserve"> personnes touchées au Nord comme au Sud, appelons aujourd’hui </w:t>
      </w:r>
      <w:r w:rsidR="0032029E" w:rsidRPr="001C43EA">
        <w:rPr>
          <w:b/>
          <w:bCs/>
          <w:sz w:val="22"/>
        </w:rPr>
        <w:t>chaque acteur, chaque pays, chaque bailleur à intensifier ses efforts</w:t>
      </w:r>
      <w:r w:rsidRPr="001C43EA">
        <w:rPr>
          <w:b/>
          <w:bCs/>
          <w:sz w:val="22"/>
        </w:rPr>
        <w:t xml:space="preserve"> contre le sida</w:t>
      </w:r>
      <w:r w:rsidR="00015EFE" w:rsidRPr="001C43EA">
        <w:rPr>
          <w:b/>
          <w:bCs/>
          <w:sz w:val="22"/>
        </w:rPr>
        <w:t xml:space="preserve">. 0,01% du PIB mondial pour sauver 1 </w:t>
      </w:r>
      <w:r w:rsidRPr="001C43EA">
        <w:rPr>
          <w:b/>
          <w:sz w:val="22"/>
        </w:rPr>
        <w:t xml:space="preserve">million de </w:t>
      </w:r>
      <w:r w:rsidR="00015EFE" w:rsidRPr="001C43EA">
        <w:rPr>
          <w:b/>
          <w:sz w:val="22"/>
        </w:rPr>
        <w:t>vies</w:t>
      </w:r>
      <w:r w:rsidRPr="001C43EA">
        <w:rPr>
          <w:b/>
          <w:sz w:val="22"/>
        </w:rPr>
        <w:t>, éviter plusieurs millions de nouvelles contaminations et stopper la dynamique de l’épidémie : peut-on vraiment continuer à regarder ailleurs ?</w:t>
      </w:r>
      <w:r w:rsidRPr="001C43EA">
        <w:rPr>
          <w:sz w:val="22"/>
        </w:rPr>
        <w:t> </w:t>
      </w:r>
    </w:p>
    <w:p w14:paraId="7AD0D181" w14:textId="77777777" w:rsidR="00015EFE" w:rsidRPr="001C43EA" w:rsidRDefault="00015EFE" w:rsidP="00015EFE">
      <w:pPr>
        <w:jc w:val="both"/>
        <w:rPr>
          <w:sz w:val="22"/>
        </w:rPr>
      </w:pPr>
    </w:p>
    <w:p w14:paraId="5DFE9E12" w14:textId="21D0288A" w:rsidR="00ED2446" w:rsidRDefault="00BF2142" w:rsidP="00C651F3">
      <w:pPr>
        <w:jc w:val="center"/>
      </w:pPr>
      <w:r w:rsidRPr="00BF2142">
        <w:t>---</w:t>
      </w:r>
    </w:p>
    <w:p w14:paraId="0C031227" w14:textId="77777777" w:rsidR="0038046B" w:rsidRDefault="0038046B" w:rsidP="00B055EF"/>
    <w:p w14:paraId="2D48CB37" w14:textId="63D4EA19" w:rsidR="00B055EF" w:rsidRDefault="00DE5E10" w:rsidP="00B055EF">
      <w:r>
        <w:t>Contact presse :  Antoine Henry (AIDES) : 06 10 41 23 86</w:t>
      </w:r>
      <w:r w:rsidR="00C651F3">
        <w:t xml:space="preserve"> / Camille </w:t>
      </w:r>
      <w:proofErr w:type="spellStart"/>
      <w:r w:rsidR="00C651F3">
        <w:t>Sarret</w:t>
      </w:r>
      <w:proofErr w:type="spellEnd"/>
      <w:r w:rsidR="00C651F3">
        <w:t xml:space="preserve"> (PLUS) : </w:t>
      </w:r>
      <w:r w:rsidR="009E2519">
        <w:t>07 81 73 34 77</w:t>
      </w:r>
    </w:p>
    <w:sectPr w:rsidR="00B055EF" w:rsidSect="001C43EA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EF"/>
    <w:rsid w:val="00015EFE"/>
    <w:rsid w:val="0002611D"/>
    <w:rsid w:val="00026141"/>
    <w:rsid w:val="00037AE3"/>
    <w:rsid w:val="000C6075"/>
    <w:rsid w:val="000E7388"/>
    <w:rsid w:val="00150376"/>
    <w:rsid w:val="001A37F4"/>
    <w:rsid w:val="001C43EA"/>
    <w:rsid w:val="001D16F6"/>
    <w:rsid w:val="001F15AD"/>
    <w:rsid w:val="001F63DC"/>
    <w:rsid w:val="002100A9"/>
    <w:rsid w:val="0032029E"/>
    <w:rsid w:val="00326593"/>
    <w:rsid w:val="0036468B"/>
    <w:rsid w:val="0038046B"/>
    <w:rsid w:val="003F314A"/>
    <w:rsid w:val="00526A17"/>
    <w:rsid w:val="0055675E"/>
    <w:rsid w:val="005A7359"/>
    <w:rsid w:val="006E4171"/>
    <w:rsid w:val="007E0EC7"/>
    <w:rsid w:val="007E1897"/>
    <w:rsid w:val="00821F68"/>
    <w:rsid w:val="008441F1"/>
    <w:rsid w:val="00872BE2"/>
    <w:rsid w:val="00876937"/>
    <w:rsid w:val="008E6858"/>
    <w:rsid w:val="008F02BD"/>
    <w:rsid w:val="009E2519"/>
    <w:rsid w:val="00A52A16"/>
    <w:rsid w:val="00A64B25"/>
    <w:rsid w:val="00A92C97"/>
    <w:rsid w:val="00AF4E0B"/>
    <w:rsid w:val="00B055EF"/>
    <w:rsid w:val="00B96500"/>
    <w:rsid w:val="00BF2142"/>
    <w:rsid w:val="00C234C3"/>
    <w:rsid w:val="00C651F3"/>
    <w:rsid w:val="00CE4A47"/>
    <w:rsid w:val="00D07EC2"/>
    <w:rsid w:val="00DE5E10"/>
    <w:rsid w:val="00E62324"/>
    <w:rsid w:val="00EA1161"/>
    <w:rsid w:val="00EA4C59"/>
    <w:rsid w:val="00ED2446"/>
    <w:rsid w:val="00EE5315"/>
    <w:rsid w:val="00E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DF27"/>
  <w15:chartTrackingRefBased/>
  <w15:docId w15:val="{391A3309-3EF8-F246-935B-81CED55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64B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4B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4B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4B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4B2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B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 informatique</dc:creator>
  <cp:keywords/>
  <dc:description/>
  <cp:lastModifiedBy>informatique informatique</cp:lastModifiedBy>
  <cp:revision>4</cp:revision>
  <dcterms:created xsi:type="dcterms:W3CDTF">2018-04-05T07:13:00Z</dcterms:created>
  <dcterms:modified xsi:type="dcterms:W3CDTF">2018-04-05T07:40:00Z</dcterms:modified>
</cp:coreProperties>
</file>